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C8" w:rsidRPr="008F67DA" w:rsidRDefault="007175C8" w:rsidP="007175C8">
      <w:pPr>
        <w:spacing w:line="240" w:lineRule="auto"/>
        <w:jc w:val="center"/>
        <w:rPr>
          <w:rFonts w:ascii="Arial" w:hAnsi="Arial" w:cs="Arial"/>
          <w:b/>
        </w:rPr>
      </w:pPr>
      <w:r w:rsidRPr="005354F5">
        <w:rPr>
          <w:rFonts w:ascii="Arial" w:hAnsi="Arial" w:cs="Arial"/>
          <w:b/>
          <w:sz w:val="26"/>
          <w:szCs w:val="26"/>
        </w:rPr>
        <w:t>Forum</w:t>
      </w:r>
      <w:r w:rsidRPr="005354F5">
        <w:rPr>
          <w:rFonts w:ascii="Arial" w:hAnsi="Arial" w:cs="Arial"/>
          <w:b/>
          <w:color w:val="FF0000"/>
          <w:sz w:val="26"/>
          <w:szCs w:val="26"/>
        </w:rPr>
        <w:t>100%</w:t>
      </w:r>
      <w:r w:rsidRPr="005354F5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k</w:t>
      </w:r>
      <w:r w:rsidRPr="008F67DA">
        <w:rPr>
          <w:rFonts w:ascii="Arial" w:hAnsi="Arial" w:cs="Arial"/>
          <w:b/>
          <w:sz w:val="26"/>
          <w:szCs w:val="26"/>
        </w:rPr>
        <w:t>onference</w:t>
      </w:r>
    </w:p>
    <w:p w:rsidR="0060148A" w:rsidRDefault="0060148A" w:rsidP="0060148A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Karaktergivning som pædagogisk problem og ressource</w:t>
      </w:r>
    </w:p>
    <w:p w:rsidR="0060148A" w:rsidRDefault="0060148A" w:rsidP="0060148A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 ungdomsuddannelserne</w:t>
      </w:r>
    </w:p>
    <w:p w:rsidR="0060148A" w:rsidRDefault="0060148A" w:rsidP="0060148A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– hvordan påvirker karaktergivning læringen?</w:t>
      </w:r>
    </w:p>
    <w:p w:rsidR="0060148A" w:rsidRDefault="0060148A" w:rsidP="0060148A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Måler vi det, der læres, eller lærer vi det, der kan måles?</w:t>
      </w:r>
    </w:p>
    <w:p w:rsidR="000F45B5" w:rsidRDefault="000F45B5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60148A" w:rsidRDefault="0060148A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0F45B5" w:rsidRDefault="00B43E1C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</w:rPr>
        <w:tab/>
        <w:t>24. september 2015</w:t>
      </w:r>
    </w:p>
    <w:p w:rsidR="000F45B5" w:rsidRDefault="0060148A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  <w:b/>
        </w:rPr>
      </w:pPr>
      <w:r w:rsidRPr="0060148A">
        <w:rPr>
          <w:rFonts w:ascii="Arial" w:hAnsi="Arial" w:cs="Arial"/>
          <w:b/>
        </w:rPr>
        <w:t>Tid</w:t>
      </w:r>
      <w:r w:rsidR="001F16B6">
        <w:rPr>
          <w:rFonts w:ascii="Arial" w:hAnsi="Arial" w:cs="Arial"/>
        </w:rPr>
        <w:tab/>
        <w:t>Kl. 12.15-15.30</w:t>
      </w:r>
    </w:p>
    <w:p w:rsidR="000F45B5" w:rsidRDefault="00B43E1C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Sted</w:t>
      </w:r>
      <w:r>
        <w:rPr>
          <w:rFonts w:ascii="Arial" w:hAnsi="Arial" w:cs="Arial"/>
        </w:rPr>
        <w:tab/>
        <w:t xml:space="preserve">Københavns Tekniske Skole, Julius </w:t>
      </w:r>
      <w:proofErr w:type="spellStart"/>
      <w:r>
        <w:rPr>
          <w:rFonts w:ascii="Arial" w:hAnsi="Arial" w:cs="Arial"/>
        </w:rPr>
        <w:t>Thomsensgade</w:t>
      </w:r>
      <w:proofErr w:type="spellEnd"/>
      <w:r>
        <w:rPr>
          <w:rFonts w:ascii="Arial" w:hAnsi="Arial" w:cs="Arial"/>
        </w:rPr>
        <w:t xml:space="preserve"> 5, 1974 Frederiksberg C</w:t>
      </w:r>
    </w:p>
    <w:p w:rsidR="00B91BA6" w:rsidRDefault="00B91BA6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60148A" w:rsidRDefault="0060148A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0F45B5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</w:p>
    <w:p w:rsidR="000F45B5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12.15-13.00</w:t>
      </w:r>
      <w:r>
        <w:rPr>
          <w:rFonts w:ascii="Arial" w:hAnsi="Arial" w:cs="Arial"/>
        </w:rPr>
        <w:tab/>
      </w:r>
      <w:r w:rsidRPr="0060148A">
        <w:rPr>
          <w:rFonts w:ascii="Arial" w:hAnsi="Arial" w:cs="Arial"/>
          <w:b/>
        </w:rPr>
        <w:t xml:space="preserve">Ankomst konferencedeltagere og </w:t>
      </w:r>
      <w:r w:rsidR="0060148A" w:rsidRPr="0060148A">
        <w:rPr>
          <w:rFonts w:ascii="Arial" w:hAnsi="Arial" w:cs="Arial"/>
          <w:b/>
        </w:rPr>
        <w:t>sandwich</w:t>
      </w:r>
    </w:p>
    <w:p w:rsidR="000F45B5" w:rsidRDefault="000F45B5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</w:p>
    <w:p w:rsidR="0060148A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13.00-13.15</w:t>
      </w:r>
      <w:r>
        <w:rPr>
          <w:rFonts w:ascii="Arial" w:hAnsi="Arial" w:cs="Arial"/>
        </w:rPr>
        <w:tab/>
      </w:r>
      <w:r w:rsidRPr="0060148A">
        <w:rPr>
          <w:rFonts w:ascii="Arial" w:hAnsi="Arial" w:cs="Arial"/>
          <w:b/>
        </w:rPr>
        <w:t xml:space="preserve">Velkomst </w:t>
      </w:r>
    </w:p>
    <w:p w:rsidR="000F45B5" w:rsidRDefault="0060148A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3E1C">
        <w:rPr>
          <w:rFonts w:ascii="Arial" w:hAnsi="Arial" w:cs="Arial"/>
        </w:rPr>
        <w:t xml:space="preserve">v. </w:t>
      </w:r>
      <w:r w:rsidR="004B32BF">
        <w:rPr>
          <w:rFonts w:ascii="Arial" w:hAnsi="Arial" w:cs="Arial"/>
        </w:rPr>
        <w:t xml:space="preserve">Finn Arvid Olsson, </w:t>
      </w:r>
      <w:r w:rsidR="00B43E1C">
        <w:rPr>
          <w:rFonts w:ascii="Arial" w:hAnsi="Arial" w:cs="Arial"/>
        </w:rPr>
        <w:t>formand for Forum</w:t>
      </w:r>
      <w:r w:rsidR="00B43E1C">
        <w:rPr>
          <w:rFonts w:ascii="Arial" w:hAnsi="Arial" w:cs="Arial"/>
          <w:color w:val="FF0000"/>
        </w:rPr>
        <w:t>100%</w:t>
      </w:r>
      <w:r w:rsidR="003E44EA">
        <w:rPr>
          <w:rFonts w:ascii="Arial" w:hAnsi="Arial" w:cs="Arial"/>
          <w:color w:val="FF0000"/>
        </w:rPr>
        <w:t xml:space="preserve"> </w:t>
      </w:r>
    </w:p>
    <w:p w:rsidR="000F45B5" w:rsidRDefault="000F45B5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</w:p>
    <w:p w:rsidR="000F45B5" w:rsidRPr="0060148A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13.15-14.00</w:t>
      </w:r>
      <w:r>
        <w:rPr>
          <w:rFonts w:ascii="Arial" w:hAnsi="Arial" w:cs="Arial"/>
        </w:rPr>
        <w:tab/>
      </w:r>
      <w:r w:rsidRPr="0060148A">
        <w:rPr>
          <w:rFonts w:ascii="Arial" w:hAnsi="Arial" w:cs="Arial"/>
          <w:b/>
        </w:rPr>
        <w:t xml:space="preserve">Karaktergivning og ungdomskultur. Konsekvenser </w:t>
      </w:r>
      <w:r w:rsidR="003E44EA" w:rsidRPr="0060148A">
        <w:rPr>
          <w:rFonts w:ascii="Arial" w:hAnsi="Arial" w:cs="Arial"/>
          <w:b/>
        </w:rPr>
        <w:t>for</w:t>
      </w:r>
      <w:r w:rsidRPr="0060148A">
        <w:rPr>
          <w:rFonts w:ascii="Arial" w:hAnsi="Arial" w:cs="Arial"/>
          <w:b/>
        </w:rPr>
        <w:t xml:space="preserve"> forskellige elevtyper.</w:t>
      </w:r>
    </w:p>
    <w:p w:rsidR="000F45B5" w:rsidRPr="0060148A" w:rsidRDefault="0060148A" w:rsidP="0060148A">
      <w:pPr>
        <w:tabs>
          <w:tab w:val="left" w:pos="1701"/>
        </w:tabs>
        <w:spacing w:line="240" w:lineRule="auto"/>
        <w:ind w:firstLine="1304"/>
        <w:rPr>
          <w:rFonts w:ascii="Arial" w:hAnsi="Arial" w:cs="Arial"/>
          <w:b/>
        </w:rPr>
      </w:pPr>
      <w:r w:rsidRPr="0060148A">
        <w:rPr>
          <w:rFonts w:ascii="Arial" w:hAnsi="Arial" w:cs="Arial"/>
          <w:b/>
        </w:rPr>
        <w:tab/>
      </w:r>
      <w:r w:rsidR="00B43E1C" w:rsidRPr="0060148A">
        <w:rPr>
          <w:rFonts w:ascii="Arial" w:hAnsi="Arial" w:cs="Arial"/>
          <w:b/>
        </w:rPr>
        <w:t>Præsentation af et forskningsprojekt i støbeskeen</w:t>
      </w:r>
    </w:p>
    <w:p w:rsidR="004B32BF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v. Noemi Katznelson, leder af Center for Ungdomsforskning </w:t>
      </w:r>
    </w:p>
    <w:p w:rsidR="000F45B5" w:rsidRDefault="0060148A" w:rsidP="0060148A">
      <w:pPr>
        <w:tabs>
          <w:tab w:val="left" w:pos="1701"/>
        </w:tabs>
        <w:spacing w:line="240" w:lineRule="auto"/>
        <w:ind w:firstLine="1304"/>
      </w:pPr>
      <w:r>
        <w:rPr>
          <w:rFonts w:ascii="Arial" w:hAnsi="Arial" w:cs="Arial"/>
        </w:rPr>
        <w:tab/>
      </w:r>
      <w:r w:rsidR="00B43E1C">
        <w:rPr>
          <w:rFonts w:ascii="Arial" w:hAnsi="Arial" w:cs="Arial"/>
        </w:rPr>
        <w:t>og professor Birgitte Simonsen, Simonsen og Illeris</w:t>
      </w:r>
    </w:p>
    <w:p w:rsidR="000F45B5" w:rsidRDefault="000F45B5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</w:p>
    <w:p w:rsidR="000F45B5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14.00-14.45</w:t>
      </w:r>
      <w:r>
        <w:rPr>
          <w:rFonts w:ascii="Arial" w:hAnsi="Arial" w:cs="Arial"/>
        </w:rPr>
        <w:tab/>
      </w:r>
      <w:r w:rsidRPr="0060148A">
        <w:rPr>
          <w:rFonts w:ascii="Arial" w:hAnsi="Arial" w:cs="Arial"/>
          <w:b/>
        </w:rPr>
        <w:t>Tema- og ideworkshop ved borde i sektorblandede grupper</w:t>
      </w:r>
      <w:r>
        <w:rPr>
          <w:rFonts w:ascii="Arial" w:hAnsi="Arial" w:cs="Arial"/>
        </w:rPr>
        <w:t xml:space="preserve"> (eftermiddagskaffe)</w:t>
      </w:r>
    </w:p>
    <w:p w:rsidR="000F45B5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Skriftlige input samles</w:t>
      </w:r>
    </w:p>
    <w:p w:rsidR="000F45B5" w:rsidRDefault="000F45B5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</w:p>
    <w:p w:rsidR="000F45B5" w:rsidRPr="0060148A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14.45-15.25</w:t>
      </w:r>
      <w:r>
        <w:rPr>
          <w:rFonts w:ascii="Arial" w:hAnsi="Arial" w:cs="Arial"/>
        </w:rPr>
        <w:tab/>
      </w:r>
      <w:r w:rsidRPr="0060148A">
        <w:rPr>
          <w:rFonts w:ascii="Arial" w:hAnsi="Arial" w:cs="Arial"/>
          <w:b/>
        </w:rPr>
        <w:t>Evaluering af og for læring – og samspillet herimellem</w:t>
      </w:r>
    </w:p>
    <w:p w:rsidR="000F45B5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v. </w:t>
      </w:r>
      <w:r w:rsidR="00740BCD">
        <w:rPr>
          <w:rFonts w:ascii="Arial" w:hAnsi="Arial" w:cs="Arial"/>
        </w:rPr>
        <w:t>professor</w:t>
      </w:r>
      <w:r w:rsidR="004B32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Jens </w:t>
      </w:r>
      <w:proofErr w:type="spellStart"/>
      <w:r>
        <w:rPr>
          <w:rFonts w:ascii="Arial" w:hAnsi="Arial" w:cs="Arial"/>
        </w:rPr>
        <w:t>Dolin</w:t>
      </w:r>
      <w:proofErr w:type="spellEnd"/>
      <w:r>
        <w:rPr>
          <w:rFonts w:ascii="Arial" w:hAnsi="Arial" w:cs="Arial"/>
        </w:rPr>
        <w:t>,</w:t>
      </w:r>
      <w:r w:rsidR="004B32BF">
        <w:rPr>
          <w:rFonts w:ascii="Arial" w:hAnsi="Arial" w:cs="Arial"/>
        </w:rPr>
        <w:t xml:space="preserve"> Institut for Naturfagenes Didaktik, Københavns Universitet</w:t>
      </w:r>
      <w:r>
        <w:rPr>
          <w:rFonts w:ascii="Arial" w:hAnsi="Arial" w:cs="Arial"/>
        </w:rPr>
        <w:t xml:space="preserve"> </w:t>
      </w:r>
    </w:p>
    <w:p w:rsidR="000F45B5" w:rsidRDefault="000F45B5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</w:p>
    <w:p w:rsidR="0060148A" w:rsidRDefault="00B43E1C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15.25-15.30</w:t>
      </w:r>
      <w:r>
        <w:rPr>
          <w:rFonts w:ascii="Arial" w:hAnsi="Arial" w:cs="Arial"/>
        </w:rPr>
        <w:tab/>
      </w:r>
      <w:r w:rsidRPr="0060148A">
        <w:rPr>
          <w:rFonts w:ascii="Arial" w:hAnsi="Arial" w:cs="Arial"/>
          <w:b/>
        </w:rPr>
        <w:t>Afrunding</w:t>
      </w:r>
      <w:r>
        <w:rPr>
          <w:rFonts w:ascii="Arial" w:hAnsi="Arial" w:cs="Arial"/>
        </w:rPr>
        <w:t xml:space="preserve"> </w:t>
      </w:r>
    </w:p>
    <w:p w:rsidR="000F45B5" w:rsidRDefault="0060148A" w:rsidP="0060148A">
      <w:p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3E1C">
        <w:rPr>
          <w:rFonts w:ascii="Arial" w:hAnsi="Arial" w:cs="Arial"/>
        </w:rPr>
        <w:t xml:space="preserve">v. </w:t>
      </w:r>
      <w:r w:rsidR="004B32BF">
        <w:rPr>
          <w:rFonts w:ascii="Arial" w:hAnsi="Arial" w:cs="Arial"/>
        </w:rPr>
        <w:t xml:space="preserve">Finn Arvid Olsson </w:t>
      </w:r>
    </w:p>
    <w:p w:rsidR="000F45B5" w:rsidRDefault="000F45B5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60148A" w:rsidRDefault="0060148A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0F45B5" w:rsidRDefault="00B43E1C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Pris</w:t>
      </w:r>
    </w:p>
    <w:p w:rsidR="000F45B5" w:rsidRDefault="00B43E1C">
      <w:pPr>
        <w:pStyle w:val="Listeafsnit"/>
        <w:numPr>
          <w:ilvl w:val="0"/>
          <w:numId w:val="1"/>
        </w:num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Kr. </w:t>
      </w:r>
      <w:r w:rsidR="004143E6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,00 pr. person </w:t>
      </w:r>
      <w:r w:rsidR="0060148A">
        <w:rPr>
          <w:rFonts w:ascii="Arial" w:hAnsi="Arial" w:cs="Arial"/>
        </w:rPr>
        <w:t xml:space="preserve">ekskl. moms </w:t>
      </w:r>
      <w:r>
        <w:rPr>
          <w:rFonts w:ascii="Arial" w:hAnsi="Arial" w:cs="Arial"/>
        </w:rPr>
        <w:t>for ikke medlemmer</w:t>
      </w:r>
    </w:p>
    <w:p w:rsidR="000F45B5" w:rsidRDefault="00B43E1C">
      <w:pPr>
        <w:pStyle w:val="Listeafsnit"/>
        <w:numPr>
          <w:ilvl w:val="0"/>
          <w:numId w:val="1"/>
        </w:num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Kr. </w:t>
      </w:r>
      <w:r w:rsidR="00113EC3">
        <w:rPr>
          <w:rFonts w:ascii="Arial" w:hAnsi="Arial" w:cs="Arial"/>
        </w:rPr>
        <w:t>4</w:t>
      </w:r>
      <w:r w:rsidR="003E44EA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,00 pr. person </w:t>
      </w:r>
      <w:r w:rsidR="0060148A">
        <w:rPr>
          <w:rFonts w:ascii="Arial" w:hAnsi="Arial" w:cs="Arial"/>
        </w:rPr>
        <w:t xml:space="preserve">ekskl. moms </w:t>
      </w:r>
      <w:r>
        <w:rPr>
          <w:rFonts w:ascii="Arial" w:hAnsi="Arial" w:cs="Arial"/>
        </w:rPr>
        <w:t>for medlemmer</w:t>
      </w:r>
    </w:p>
    <w:p w:rsidR="000F45B5" w:rsidRDefault="000F45B5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60148A" w:rsidRDefault="0060148A">
      <w:pPr>
        <w:tabs>
          <w:tab w:val="left" w:pos="1650"/>
          <w:tab w:val="left" w:pos="2530"/>
        </w:tabs>
        <w:spacing w:line="240" w:lineRule="auto"/>
        <w:jc w:val="both"/>
        <w:rPr>
          <w:rFonts w:ascii="Arial" w:hAnsi="Arial" w:cs="Arial"/>
        </w:rPr>
      </w:pPr>
    </w:p>
    <w:p w:rsidR="000F45B5" w:rsidRDefault="00B43E1C">
      <w:pPr>
        <w:tabs>
          <w:tab w:val="left" w:pos="1650"/>
          <w:tab w:val="left" w:pos="253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Tilmelding </w:t>
      </w:r>
    </w:p>
    <w:p w:rsidR="000F45B5" w:rsidRDefault="00B43E1C">
      <w:pPr>
        <w:tabs>
          <w:tab w:val="left" w:pos="1650"/>
          <w:tab w:val="left" w:pos="253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Bindende tilmelding på medsendte tilmeldingsblanket, som sendes </w:t>
      </w:r>
      <w:r w:rsidRPr="00B91BA6">
        <w:rPr>
          <w:rFonts w:ascii="Arial" w:hAnsi="Arial" w:cs="Arial"/>
          <w:b/>
        </w:rPr>
        <w:t>senest 25. august 2015</w:t>
      </w:r>
      <w:r>
        <w:rPr>
          <w:rFonts w:ascii="Arial" w:hAnsi="Arial" w:cs="Arial"/>
        </w:rPr>
        <w:t xml:space="preserve"> til </w:t>
      </w:r>
      <w:hyperlink r:id="rId9">
        <w:r>
          <w:rPr>
            <w:rStyle w:val="Hyperlink"/>
            <w:rFonts w:ascii="Arial" w:hAnsi="Arial" w:cs="Arial"/>
          </w:rPr>
          <w:t>amj@forum100.dk</w:t>
        </w:r>
      </w:hyperlink>
      <w:r>
        <w:rPr>
          <w:rFonts w:ascii="Arial" w:hAnsi="Arial" w:cs="Arial"/>
        </w:rPr>
        <w:t xml:space="preserve"> </w:t>
      </w:r>
    </w:p>
    <w:p w:rsidR="00E05272" w:rsidRDefault="00E05272">
      <w:pPr>
        <w:tabs>
          <w:tab w:val="left" w:pos="1650"/>
          <w:tab w:val="left" w:pos="2530"/>
        </w:tabs>
        <w:spacing w:line="240" w:lineRule="auto"/>
        <w:rPr>
          <w:rFonts w:ascii="Arial" w:hAnsi="Arial" w:cs="Arial"/>
        </w:rPr>
      </w:pPr>
    </w:p>
    <w:p w:rsidR="00E05272" w:rsidRDefault="00E05272">
      <w:pPr>
        <w:tabs>
          <w:tab w:val="left" w:pos="1650"/>
          <w:tab w:val="left" w:pos="2530"/>
        </w:tabs>
        <w:spacing w:line="240" w:lineRule="auto"/>
        <w:rPr>
          <w:rFonts w:ascii="Arial" w:hAnsi="Arial" w:cs="Arial"/>
        </w:rPr>
      </w:pPr>
    </w:p>
    <w:p w:rsidR="00E05272" w:rsidRPr="00E05272" w:rsidRDefault="00E05272">
      <w:pPr>
        <w:tabs>
          <w:tab w:val="left" w:pos="1650"/>
          <w:tab w:val="left" w:pos="2530"/>
        </w:tabs>
        <w:spacing w:line="240" w:lineRule="auto"/>
        <w:rPr>
          <w:rFonts w:ascii="Arial" w:hAnsi="Arial" w:cs="Arial"/>
          <w:b/>
        </w:rPr>
      </w:pPr>
      <w:r w:rsidRPr="00E05272">
        <w:rPr>
          <w:rFonts w:ascii="Arial" w:hAnsi="Arial" w:cs="Arial"/>
          <w:b/>
        </w:rPr>
        <w:t>Bilag</w:t>
      </w:r>
    </w:p>
    <w:p w:rsidR="00E05272" w:rsidRDefault="00E05272">
      <w:pPr>
        <w:tabs>
          <w:tab w:val="left" w:pos="1650"/>
          <w:tab w:val="left" w:pos="2530"/>
        </w:tabs>
        <w:spacing w:line="240" w:lineRule="auto"/>
      </w:pPr>
      <w:bookmarkStart w:id="0" w:name="_GoBack"/>
      <w:bookmarkEnd w:id="0"/>
    </w:p>
    <w:sectPr w:rsidR="00E05272" w:rsidSect="004B32BF">
      <w:headerReference w:type="default" r:id="rId10"/>
      <w:footerReference w:type="default" r:id="rId11"/>
      <w:pgSz w:w="11906" w:h="16838"/>
      <w:pgMar w:top="1985" w:right="1134" w:bottom="1134" w:left="85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41" w:rsidRDefault="00B43E1C">
      <w:pPr>
        <w:spacing w:line="240" w:lineRule="auto"/>
      </w:pPr>
      <w:r>
        <w:separator/>
      </w:r>
    </w:p>
  </w:endnote>
  <w:endnote w:type="continuationSeparator" w:id="0">
    <w:p w:rsidR="00B17441" w:rsidRDefault="00B43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Legacy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B5" w:rsidRDefault="000F45B5">
    <w:pPr>
      <w:pStyle w:val="Sidefod"/>
      <w:jc w:val="right"/>
    </w:pPr>
  </w:p>
  <w:p w:rsidR="000F45B5" w:rsidRDefault="000F45B5">
    <w:pPr>
      <w:pStyle w:val="Sidefod"/>
      <w:rPr>
        <w:rFonts w:ascii="ITC Legacy Sans Book" w:hAnsi="ITC Legacy Sans Book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41" w:rsidRDefault="00B43E1C">
      <w:pPr>
        <w:spacing w:line="240" w:lineRule="auto"/>
      </w:pPr>
      <w:r>
        <w:separator/>
      </w:r>
    </w:p>
  </w:footnote>
  <w:footnote w:type="continuationSeparator" w:id="0">
    <w:p w:rsidR="00B17441" w:rsidRDefault="00B43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B5" w:rsidRDefault="00B43E1C">
    <w:pPr>
      <w:jc w:val="center"/>
      <w:rPr>
        <w:sz w:val="44"/>
      </w:rPr>
    </w:pPr>
    <w:proofErr w:type="spellStart"/>
    <w:r>
      <w:rPr>
        <w:rFonts w:ascii="Times" w:hAnsi="Times" w:cs="Times"/>
        <w:color w:val="666666"/>
        <w:sz w:val="44"/>
        <w:szCs w:val="36"/>
      </w:rPr>
      <w:t>FORUM</w:t>
    </w:r>
    <w:r>
      <w:rPr>
        <w:rFonts w:ascii="Verdana" w:hAnsi="Verdana"/>
        <w:b/>
        <w:bCs/>
        <w:color w:val="DF1900"/>
        <w:sz w:val="44"/>
        <w:szCs w:val="33"/>
      </w:rPr>
      <w:t>l</w:t>
    </w:r>
    <w:r>
      <w:rPr>
        <w:rFonts w:ascii="Verdana" w:hAnsi="Verdana"/>
        <w:b/>
        <w:bCs/>
        <w:color w:val="DF1900"/>
        <w:sz w:val="44"/>
        <w:szCs w:val="35"/>
      </w:rPr>
      <w:t>OO</w:t>
    </w:r>
    <w:proofErr w:type="spellEnd"/>
    <w:r>
      <w:rPr>
        <w:rFonts w:ascii="Verdana" w:hAnsi="Verdana"/>
        <w:b/>
        <w:bCs/>
        <w:color w:val="DF1900"/>
        <w:sz w:val="44"/>
        <w:szCs w:val="35"/>
      </w:rPr>
      <w:t>%</w:t>
    </w:r>
  </w:p>
  <w:p w:rsidR="000F45B5" w:rsidRDefault="000F45B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7A"/>
    <w:multiLevelType w:val="multilevel"/>
    <w:tmpl w:val="B368416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755DBB"/>
    <w:multiLevelType w:val="multilevel"/>
    <w:tmpl w:val="1C10E7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B5"/>
    <w:rsid w:val="000E61BB"/>
    <w:rsid w:val="000F45B5"/>
    <w:rsid w:val="00113EC3"/>
    <w:rsid w:val="00164970"/>
    <w:rsid w:val="001F16B6"/>
    <w:rsid w:val="003E44EA"/>
    <w:rsid w:val="004143E6"/>
    <w:rsid w:val="004B32BF"/>
    <w:rsid w:val="0060148A"/>
    <w:rsid w:val="007175C8"/>
    <w:rsid w:val="00740BCD"/>
    <w:rsid w:val="00B17441"/>
    <w:rsid w:val="00B43E1C"/>
    <w:rsid w:val="00B91BA6"/>
    <w:rsid w:val="00E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1D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semiHidden/>
    <w:qFormat/>
    <w:rsid w:val="001B65F9"/>
  </w:style>
  <w:style w:type="character" w:customStyle="1" w:styleId="SidefodTegn">
    <w:name w:val="Sidefod Tegn"/>
    <w:basedOn w:val="Standardskrifttypeiafsnit"/>
    <w:link w:val="Sidefod"/>
    <w:uiPriority w:val="99"/>
    <w:qFormat/>
    <w:rsid w:val="001B65F9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B192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57A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1F497D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eastAsia="Calibri" w:cs="Aria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Liste1">
    <w:name w:val="Liste1"/>
    <w:basedOn w:val="Brdtekst"/>
    <w:rPr>
      <w:rFonts w:cs="Mang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Sidehoved">
    <w:name w:val="header"/>
    <w:basedOn w:val="Normal"/>
    <w:link w:val="SidehovedTegn"/>
    <w:uiPriority w:val="99"/>
    <w:semiHidden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B1929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04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1D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semiHidden/>
    <w:qFormat/>
    <w:rsid w:val="001B65F9"/>
  </w:style>
  <w:style w:type="character" w:customStyle="1" w:styleId="SidefodTegn">
    <w:name w:val="Sidefod Tegn"/>
    <w:basedOn w:val="Standardskrifttypeiafsnit"/>
    <w:link w:val="Sidefod"/>
    <w:uiPriority w:val="99"/>
    <w:qFormat/>
    <w:rsid w:val="001B65F9"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B192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957A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color w:val="1F497D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eastAsia="Calibri" w:cs="Aria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Liste1">
    <w:name w:val="Liste1"/>
    <w:basedOn w:val="Brdtekst"/>
    <w:rPr>
      <w:rFonts w:cs="Mang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Sidehoved">
    <w:name w:val="header"/>
    <w:basedOn w:val="Normal"/>
    <w:link w:val="SidehovedTegn"/>
    <w:uiPriority w:val="99"/>
    <w:semiHidden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1B65F9"/>
    <w:pPr>
      <w:tabs>
        <w:tab w:val="center" w:pos="4819"/>
        <w:tab w:val="right" w:pos="9638"/>
      </w:tabs>
      <w:spacing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B1929"/>
    <w:pPr>
      <w:spacing w:line="240" w:lineRule="auto"/>
    </w:pPr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0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j@forum100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4CFA-5042-4FFD-8B9E-1D6540D9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Erhvervsskolernes Forlag A/S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Mette Jensen</dc:creator>
  <cp:lastModifiedBy>AMJ Forum 100 mailboks</cp:lastModifiedBy>
  <cp:revision>5</cp:revision>
  <cp:lastPrinted>2015-05-20T10:07:00Z</cp:lastPrinted>
  <dcterms:created xsi:type="dcterms:W3CDTF">2015-05-07T08:08:00Z</dcterms:created>
  <dcterms:modified xsi:type="dcterms:W3CDTF">2015-05-20T10:13:00Z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Erhvervsskolernes Forlag A/S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